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CDCE" w14:textId="77777777" w:rsidR="002C7060" w:rsidRPr="00B07C55" w:rsidRDefault="002C7060" w:rsidP="002C7060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</w:t>
      </w:r>
      <w:proofErr w:type="gramStart"/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臺</w:t>
      </w:r>
      <w:proofErr w:type="gramEnd"/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南大學「</w:t>
      </w:r>
      <w:r w:rsidRPr="00B07C55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ESG</w:t>
      </w:r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永續</w:t>
      </w:r>
      <w:r w:rsidRPr="00B07C55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發展</w:t>
      </w:r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與商業</w:t>
      </w:r>
      <w:r w:rsidRPr="00B07C55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模式</w:t>
      </w:r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」</w:t>
      </w:r>
      <w:proofErr w:type="gramStart"/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微學程</w:t>
      </w:r>
      <w:proofErr w:type="gramEnd"/>
      <w:r w:rsidRPr="00B07C55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設置要點</w:t>
      </w:r>
    </w:p>
    <w:p w14:paraId="3D3E34AC" w14:textId="7CB0D7A5" w:rsidR="002C7060" w:rsidRDefault="002C7060" w:rsidP="002C706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10</w:t>
      </w:r>
      <w:r>
        <w:rPr>
          <w:rFonts w:ascii="Times New Roman" w:eastAsia="標楷體" w:hAnsi="Times New Roman" w:cs="Times New Roman" w:hint="eastAsia"/>
          <w:sz w:val="16"/>
        </w:rPr>
        <w:t>年</w:t>
      </w:r>
      <w:r>
        <w:rPr>
          <w:rFonts w:ascii="Times New Roman" w:eastAsia="標楷體" w:hAnsi="Times New Roman" w:cs="Times New Roman" w:hint="eastAsia"/>
          <w:sz w:val="16"/>
        </w:rPr>
        <w:t>6</w:t>
      </w:r>
      <w:r>
        <w:rPr>
          <w:rFonts w:ascii="Times New Roman" w:eastAsia="標楷體" w:hAnsi="Times New Roman" w:cs="Times New Roman" w:hint="eastAsia"/>
          <w:sz w:val="16"/>
        </w:rPr>
        <w:t>月</w:t>
      </w:r>
      <w:r>
        <w:rPr>
          <w:rFonts w:ascii="Times New Roman" w:eastAsia="標楷體" w:hAnsi="Times New Roman" w:cs="Times New Roman" w:hint="eastAsia"/>
          <w:sz w:val="16"/>
        </w:rPr>
        <w:t>9</w:t>
      </w:r>
      <w:r>
        <w:rPr>
          <w:rFonts w:ascii="Times New Roman" w:eastAsia="標楷體" w:hAnsi="Times New Roman" w:cs="Times New Roman" w:hint="eastAsia"/>
          <w:sz w:val="16"/>
        </w:rPr>
        <w:t>日</w:t>
      </w: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09</w:t>
      </w:r>
      <w:r>
        <w:rPr>
          <w:rFonts w:ascii="Times New Roman" w:eastAsia="標楷體" w:hAnsi="Times New Roman" w:cs="Times New Roman" w:hint="eastAsia"/>
          <w:sz w:val="16"/>
        </w:rPr>
        <w:t>學年度第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學期第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次校課程會議通過</w:t>
      </w:r>
    </w:p>
    <w:p w14:paraId="274DDDB0" w14:textId="2E832F7D" w:rsidR="002C7060" w:rsidRPr="00063920" w:rsidRDefault="002C7060" w:rsidP="002C706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5AA5A708" w14:textId="2FB82A63" w:rsidR="00E35290" w:rsidRDefault="00E35290" w:rsidP="00E3529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FF0000"/>
          <w:sz w:val="16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/>
          <w:color w:val="FF0000"/>
          <w:sz w:val="16"/>
        </w:rPr>
        <w:t>11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113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2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79C1979D" w14:textId="77777777" w:rsidR="00E35290" w:rsidRPr="00E35290" w:rsidRDefault="00E35290" w:rsidP="002C7060">
      <w:pPr>
        <w:adjustRightInd w:val="0"/>
        <w:snapToGrid w:val="0"/>
        <w:ind w:firstLineChars="3300" w:firstLine="7920"/>
        <w:jc w:val="right"/>
        <w:rPr>
          <w:rFonts w:ascii="Times New Roman" w:eastAsia="標楷體" w:hAnsi="Times New Roman" w:cs="Times New Roman"/>
          <w:color w:val="FF0000"/>
        </w:rPr>
      </w:pPr>
    </w:p>
    <w:p w14:paraId="16778659" w14:textId="57CA65FC" w:rsidR="002C7060" w:rsidRPr="00D0719D" w:rsidRDefault="002C7060" w:rsidP="002C7060">
      <w:pPr>
        <w:spacing w:beforeLines="50" w:before="180"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ㄧ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、本設置要點依據「國立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南大學</w:t>
      </w:r>
      <w:r w:rsidR="0057213E" w:rsidRPr="00063920">
        <w:rPr>
          <w:rFonts w:ascii="Times New Roman" w:eastAsia="標楷體" w:hAnsi="Times New Roman" w:cs="Times New Roman" w:hint="eastAsia"/>
          <w:color w:val="000000" w:themeColor="text1"/>
        </w:rPr>
        <w:t>學分</w:t>
      </w:r>
      <w:r w:rsidRPr="00063920">
        <w:rPr>
          <w:rFonts w:ascii="Times New Roman" w:eastAsia="標楷體" w:hAnsi="Times New Roman" w:cs="Times New Roman"/>
          <w:color w:val="000000" w:themeColor="text1"/>
        </w:rPr>
        <w:t>學</w:t>
      </w:r>
      <w:r w:rsidRPr="00D0719D">
        <w:rPr>
          <w:rFonts w:ascii="Times New Roman" w:eastAsia="標楷體" w:hAnsi="Times New Roman" w:cs="Times New Roman"/>
          <w:color w:val="000000" w:themeColor="text1"/>
        </w:rPr>
        <w:t>程設置辦法」訂定。</w:t>
      </w:r>
    </w:p>
    <w:p w14:paraId="16A80E62" w14:textId="77777777" w:rsidR="00063920" w:rsidRDefault="002C7060" w:rsidP="00063920">
      <w:pPr>
        <w:spacing w:beforeLines="50" w:before="180" w:line="276" w:lineRule="auto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二、「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ESG</w:t>
      </w:r>
      <w:r w:rsidRPr="00D0719D">
        <w:rPr>
          <w:rFonts w:ascii="Times New Roman" w:eastAsia="標楷體" w:hAnsi="Times New Roman" w:cs="Times New Roman"/>
          <w:color w:val="000000" w:themeColor="text1"/>
        </w:rPr>
        <w:t>永續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發展</w:t>
      </w:r>
      <w:r w:rsidRPr="00D0719D">
        <w:rPr>
          <w:rFonts w:ascii="Times New Roman" w:eastAsia="標楷體" w:hAnsi="Times New Roman" w:cs="Times New Roman"/>
          <w:color w:val="000000" w:themeColor="text1"/>
        </w:rPr>
        <w:t>與商業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模式</w:t>
      </w:r>
      <w:r w:rsidRPr="00D0719D">
        <w:rPr>
          <w:rFonts w:ascii="Times New Roman" w:eastAsia="標楷體" w:hAnsi="Times New Roman" w:cs="Times New Roman"/>
          <w:color w:val="000000" w:themeColor="text1"/>
        </w:rPr>
        <w:t>」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微學程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（以下簡稱本微學程）規劃之課程由本校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管理學院、</w:t>
      </w:r>
      <w:r w:rsidRPr="00D0719D">
        <w:rPr>
          <w:rFonts w:ascii="Times New Roman" w:eastAsia="標楷體" w:hAnsi="Times New Roman" w:cs="Times New Roman"/>
          <w:color w:val="000000" w:themeColor="text1"/>
        </w:rPr>
        <w:t>經營與管理學系、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行政管理學系及</w:t>
      </w:r>
      <w:r w:rsidRPr="00D0719D">
        <w:rPr>
          <w:rFonts w:ascii="Times New Roman" w:eastAsia="標楷體" w:hAnsi="Times New Roman" w:cs="Times New Roman"/>
          <w:color w:val="000000" w:themeColor="text1"/>
        </w:rPr>
        <w:t>通識教育中心等單位開設。</w:t>
      </w:r>
      <w:bookmarkStart w:id="0" w:name="_Hlk60760369"/>
    </w:p>
    <w:p w14:paraId="30B6E417" w14:textId="31424F5A" w:rsidR="002C7060" w:rsidRPr="00D0719D" w:rsidRDefault="00063920" w:rsidP="00063920">
      <w:pPr>
        <w:spacing w:beforeLines="50" w:before="180" w:line="276" w:lineRule="auto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三、</w:t>
      </w:r>
      <w:proofErr w:type="gramStart"/>
      <w:r w:rsidR="002C7060" w:rsidRPr="008262B3">
        <w:rPr>
          <w:rFonts w:ascii="Times New Roman" w:eastAsia="標楷體" w:hAnsi="Times New Roman" w:cs="Times New Roman" w:hint="eastAsia"/>
          <w:color w:val="000000" w:themeColor="text1"/>
        </w:rPr>
        <w:t>本微學</w:t>
      </w:r>
      <w:proofErr w:type="gramEnd"/>
      <w:r w:rsidR="002C7060" w:rsidRPr="008262B3">
        <w:rPr>
          <w:rFonts w:ascii="Times New Roman" w:eastAsia="標楷體" w:hAnsi="Times New Roman" w:cs="Times New Roman" w:hint="eastAsia"/>
          <w:color w:val="000000" w:themeColor="text1"/>
        </w:rPr>
        <w:t>程課程共分「商業模式領域」、「</w:t>
      </w:r>
      <w:r w:rsidR="002C7060" w:rsidRPr="008262B3">
        <w:rPr>
          <w:rFonts w:ascii="Times New Roman" w:eastAsia="標楷體" w:hAnsi="Times New Roman" w:cs="Times New Roman" w:hint="eastAsia"/>
          <w:color w:val="000000" w:themeColor="text1"/>
        </w:rPr>
        <w:t>ESG</w:t>
      </w:r>
      <w:r w:rsidR="002C7060" w:rsidRPr="008262B3">
        <w:rPr>
          <w:rFonts w:ascii="Times New Roman" w:eastAsia="標楷體" w:hAnsi="Times New Roman" w:cs="Times New Roman" w:hint="eastAsia"/>
          <w:color w:val="000000" w:themeColor="text1"/>
        </w:rPr>
        <w:t>永續發展領域」二個部份，學生</w:t>
      </w:r>
      <w:r w:rsidR="002C7060" w:rsidRPr="00BB6098">
        <w:rPr>
          <w:rFonts w:ascii="Times New Roman" w:eastAsia="標楷體" w:hAnsi="Times New Roman" w:cs="Times New Roman" w:hint="eastAsia"/>
          <w:color w:val="000000" w:themeColor="text1"/>
        </w:rPr>
        <w:t>至少修習</w:t>
      </w:r>
      <w:r w:rsidR="002C7060" w:rsidRPr="00BB6098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2C7060" w:rsidRPr="00BB6098">
        <w:rPr>
          <w:rFonts w:ascii="Times New Roman" w:eastAsia="標楷體" w:hAnsi="Times New Roman" w:cs="Times New Roman" w:hint="eastAsia"/>
          <w:color w:val="000000" w:themeColor="text1"/>
        </w:rPr>
        <w:t>學分，並需跨商業模式與</w:t>
      </w:r>
      <w:r w:rsidR="002C7060" w:rsidRPr="00BB6098">
        <w:rPr>
          <w:rFonts w:ascii="Times New Roman" w:eastAsia="標楷體" w:hAnsi="Times New Roman" w:cs="Times New Roman" w:hint="eastAsia"/>
          <w:color w:val="000000" w:themeColor="text1"/>
        </w:rPr>
        <w:t>ESG</w:t>
      </w:r>
      <w:r w:rsidR="002C7060" w:rsidRPr="00BB6098">
        <w:rPr>
          <w:rFonts w:ascii="Times New Roman" w:eastAsia="標楷體" w:hAnsi="Times New Roman" w:cs="Times New Roman" w:hint="eastAsia"/>
          <w:color w:val="000000" w:themeColor="text1"/>
        </w:rPr>
        <w:t>永續發展領域課程</w:t>
      </w:r>
      <w:r w:rsidR="002C7060" w:rsidRPr="008262B3">
        <w:rPr>
          <w:rFonts w:ascii="Times New Roman" w:eastAsia="標楷體" w:hAnsi="Times New Roman" w:cs="Times New Roman" w:hint="eastAsia"/>
          <w:color w:val="000000" w:themeColor="text1"/>
        </w:rPr>
        <w:t>，修完後即可申請核發證書。</w:t>
      </w:r>
    </w:p>
    <w:bookmarkEnd w:id="0"/>
    <w:p w14:paraId="73591EB2" w14:textId="77777777" w:rsidR="002C7060" w:rsidRPr="00D0719D" w:rsidRDefault="002C7060" w:rsidP="002C7060">
      <w:pPr>
        <w:spacing w:beforeLines="50" w:before="180" w:line="276" w:lineRule="auto"/>
        <w:ind w:left="566" w:hangingChars="236" w:hanging="566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Pr="00D0719D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修習本微學程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之學生，每學期所修學分上下限，仍依本校學則相關規定辦理。</w:t>
      </w:r>
    </w:p>
    <w:p w14:paraId="3CFB896D" w14:textId="77777777" w:rsidR="002C7060" w:rsidRPr="00D0719D" w:rsidRDefault="002C7060" w:rsidP="002C7060">
      <w:pPr>
        <w:spacing w:beforeLines="50" w:before="180"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D0719D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修習本微學程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之科目成績，須併入學期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修習總學分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及學期成績計算。</w:t>
      </w:r>
    </w:p>
    <w:p w14:paraId="18D3F0B1" w14:textId="77777777" w:rsidR="002C7060" w:rsidRPr="00D0719D" w:rsidRDefault="002C7060" w:rsidP="002C7060">
      <w:pPr>
        <w:spacing w:beforeLines="50" w:before="180" w:line="276" w:lineRule="auto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六</w:t>
      </w:r>
      <w:r w:rsidRPr="00D0719D">
        <w:rPr>
          <w:rFonts w:ascii="Times New Roman" w:eastAsia="標楷體" w:hAnsi="Times New Roman" w:cs="Times New Roman"/>
          <w:color w:val="000000" w:themeColor="text1"/>
        </w:rPr>
        <w:t>、未來得依課程或學生修課需求，經相關單位課程委員會及校課程委員會通過後，新增選修課程。</w:t>
      </w:r>
    </w:p>
    <w:p w14:paraId="15C584D4" w14:textId="77777777" w:rsidR="002C7060" w:rsidRDefault="002C7060" w:rsidP="002C7060">
      <w:pPr>
        <w:spacing w:beforeLines="50" w:before="180" w:line="276" w:lineRule="auto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七</w:t>
      </w:r>
      <w:r w:rsidRPr="00D0719D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本微學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程設置要點，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管理學院、</w:t>
      </w:r>
      <w:r w:rsidRPr="00D0719D">
        <w:rPr>
          <w:rFonts w:ascii="Times New Roman" w:eastAsia="標楷體" w:hAnsi="Times New Roman" w:cs="Times New Roman"/>
          <w:color w:val="000000" w:themeColor="text1"/>
        </w:rPr>
        <w:t>經營與管理學系、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行政管理學系及</w:t>
      </w:r>
      <w:r w:rsidRPr="00D0719D">
        <w:rPr>
          <w:rFonts w:ascii="Times New Roman" w:eastAsia="標楷體" w:hAnsi="Times New Roman" w:cs="Times New Roman"/>
          <w:color w:val="000000" w:themeColor="text1"/>
        </w:rPr>
        <w:t>通識教育中心</w:t>
      </w:r>
      <w:r w:rsidRPr="00D0719D">
        <w:rPr>
          <w:rFonts w:ascii="Times New Roman" w:eastAsia="標楷體" w:hAnsi="Times New Roman" w:cs="Times New Roman" w:hint="eastAsia"/>
          <w:color w:val="000000" w:themeColor="text1"/>
        </w:rPr>
        <w:t>等</w:t>
      </w:r>
      <w:r w:rsidRPr="00D0719D">
        <w:rPr>
          <w:rFonts w:ascii="Times New Roman" w:eastAsia="標楷體" w:hAnsi="Times New Roman" w:cs="Times New Roman"/>
          <w:color w:val="000000" w:themeColor="text1"/>
        </w:rPr>
        <w:t>各單位課程委員會審議通過，</w:t>
      </w:r>
      <w:proofErr w:type="gramStart"/>
      <w:r w:rsidRPr="00D0719D">
        <w:rPr>
          <w:rFonts w:ascii="Times New Roman" w:eastAsia="標楷體" w:hAnsi="Times New Roman" w:cs="Times New Roman"/>
          <w:color w:val="000000" w:themeColor="text1"/>
        </w:rPr>
        <w:t>送校課程</w:t>
      </w:r>
      <w:proofErr w:type="gramEnd"/>
      <w:r w:rsidRPr="00D0719D">
        <w:rPr>
          <w:rFonts w:ascii="Times New Roman" w:eastAsia="標楷體" w:hAnsi="Times New Roman" w:cs="Times New Roman"/>
          <w:color w:val="000000" w:themeColor="text1"/>
        </w:rPr>
        <w:t>委員會討論通過，修正時亦同。</w:t>
      </w:r>
    </w:p>
    <w:p w14:paraId="55857A47" w14:textId="77777777" w:rsidR="002C7060" w:rsidRDefault="002C7060" w:rsidP="002C7060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3DF6DEEE" w14:textId="70D8FA93" w:rsidR="002136AE" w:rsidRPr="0049656F" w:rsidRDefault="006C04DA" w:rsidP="006C04DA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lastRenderedPageBreak/>
        <w:t>國立</w:t>
      </w:r>
      <w:proofErr w:type="gramStart"/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臺</w:t>
      </w:r>
      <w:proofErr w:type="gramEnd"/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南大學「</w:t>
      </w:r>
      <w:r w:rsidR="002913AE" w:rsidRPr="0049656F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ESG</w:t>
      </w:r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永續</w:t>
      </w:r>
      <w:r w:rsidR="002913AE" w:rsidRPr="0049656F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發展</w:t>
      </w:r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與商業</w:t>
      </w:r>
      <w:r w:rsidR="009B20FA" w:rsidRPr="0049656F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模式</w:t>
      </w:r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」</w:t>
      </w:r>
      <w:proofErr w:type="gramStart"/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微學程</w:t>
      </w:r>
      <w:proofErr w:type="gramEnd"/>
      <w:r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實施計畫</w:t>
      </w:r>
    </w:p>
    <w:p w14:paraId="00B3BD2A" w14:textId="1E8DB370" w:rsidR="00211B98" w:rsidRDefault="008B3F86" w:rsidP="00211B98">
      <w:pPr>
        <w:pStyle w:val="Default"/>
        <w:snapToGrid w:val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 w:hint="eastAsia"/>
          <w:sz w:val="16"/>
        </w:rPr>
        <w:t>1</w:t>
      </w:r>
      <w:r>
        <w:rPr>
          <w:rFonts w:ascii="Times New Roman" w:hAnsi="Times New Roman" w:cs="Times New Roman"/>
          <w:sz w:val="16"/>
        </w:rPr>
        <w:t>10</w:t>
      </w:r>
      <w:r>
        <w:rPr>
          <w:rFonts w:ascii="Times New Roman" w:hAnsi="Times New Roman" w:cs="Times New Roman" w:hint="eastAsia"/>
          <w:sz w:val="16"/>
        </w:rPr>
        <w:t>年</w:t>
      </w:r>
      <w:r>
        <w:rPr>
          <w:rFonts w:ascii="Times New Roman" w:hAnsi="Times New Roman" w:cs="Times New Roman" w:hint="eastAsia"/>
          <w:sz w:val="16"/>
        </w:rPr>
        <w:t>6</w:t>
      </w:r>
      <w:r>
        <w:rPr>
          <w:rFonts w:ascii="Times New Roman" w:hAnsi="Times New Roman" w:cs="Times New Roman" w:hint="eastAsia"/>
          <w:sz w:val="16"/>
        </w:rPr>
        <w:t>月</w:t>
      </w:r>
      <w:r>
        <w:rPr>
          <w:rFonts w:ascii="Times New Roman" w:hAnsi="Times New Roman" w:cs="Times New Roman" w:hint="eastAsia"/>
          <w:sz w:val="16"/>
        </w:rPr>
        <w:t>9</w:t>
      </w:r>
      <w:r>
        <w:rPr>
          <w:rFonts w:ascii="Times New Roman" w:hAnsi="Times New Roman" w:cs="Times New Roman" w:hint="eastAsia"/>
          <w:sz w:val="16"/>
        </w:rPr>
        <w:t>日</w:t>
      </w:r>
      <w:r>
        <w:rPr>
          <w:rFonts w:ascii="Times New Roman" w:hAnsi="Times New Roman" w:cs="Times New Roman" w:hint="eastAsia"/>
          <w:sz w:val="16"/>
        </w:rPr>
        <w:t>1</w:t>
      </w:r>
      <w:r>
        <w:rPr>
          <w:rFonts w:ascii="Times New Roman" w:hAnsi="Times New Roman" w:cs="Times New Roman"/>
          <w:sz w:val="16"/>
        </w:rPr>
        <w:t>09</w:t>
      </w:r>
      <w:r>
        <w:rPr>
          <w:rFonts w:ascii="Times New Roman" w:hAnsi="Times New Roman" w:cs="Times New Roman" w:hint="eastAsia"/>
          <w:sz w:val="16"/>
        </w:rPr>
        <w:t>學年度第</w:t>
      </w:r>
      <w:r>
        <w:rPr>
          <w:rFonts w:ascii="Times New Roman" w:hAnsi="Times New Roman" w:cs="Times New Roman" w:hint="eastAsia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學期第</w:t>
      </w:r>
      <w:r>
        <w:rPr>
          <w:rFonts w:ascii="Times New Roman" w:hAnsi="Times New Roman" w:cs="Times New Roman" w:hint="eastAsia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次校課程會議通過</w:t>
      </w:r>
    </w:p>
    <w:p w14:paraId="23A04D85" w14:textId="77777777" w:rsidR="00063920" w:rsidRPr="00063920" w:rsidRDefault="00063920" w:rsidP="0006392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063920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57CAB311" w14:textId="77777777" w:rsidR="00063920" w:rsidRDefault="00063920" w:rsidP="0006392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FF0000"/>
          <w:sz w:val="16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/>
          <w:color w:val="FF0000"/>
          <w:sz w:val="16"/>
        </w:rPr>
        <w:t>11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113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2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50C61912" w14:textId="77777777" w:rsidR="00BB6098" w:rsidRPr="00063920" w:rsidRDefault="00BB6098" w:rsidP="00211B98">
      <w:pPr>
        <w:pStyle w:val="Default"/>
        <w:snapToGrid w:val="0"/>
        <w:jc w:val="right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70B202D" w14:textId="77777777" w:rsidR="006C04DA" w:rsidRPr="00D0719D" w:rsidRDefault="006C04DA" w:rsidP="006C04DA">
      <w:pPr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一、主旨：增進本校開放課程的多元性，據以擴展學生未來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就業</w:t>
      </w:r>
      <w:r w:rsidRPr="00D0719D">
        <w:rPr>
          <w:rFonts w:ascii="Times New Roman" w:eastAsia="標楷體" w:hAnsi="Times New Roman" w:cs="Times New Roman"/>
          <w:color w:val="000000" w:themeColor="text1"/>
        </w:rPr>
        <w:t>競爭力。</w:t>
      </w:r>
    </w:p>
    <w:p w14:paraId="40DE2B86" w14:textId="2A72093E" w:rsidR="006C04DA" w:rsidRPr="00D0719D" w:rsidRDefault="006C04DA" w:rsidP="00DD6ADD">
      <w:pPr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二、依據：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國立</w:t>
      </w:r>
      <w:proofErr w:type="gramStart"/>
      <w:r w:rsidR="00306DA7" w:rsidRPr="00D0719D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="00306DA7" w:rsidRPr="00D0719D">
        <w:rPr>
          <w:rFonts w:ascii="Times New Roman" w:eastAsia="標楷體" w:hAnsi="Times New Roman" w:cs="Times New Roman"/>
          <w:color w:val="000000" w:themeColor="text1"/>
        </w:rPr>
        <w:t>南大</w:t>
      </w:r>
      <w:r w:rsidR="00306DA7" w:rsidRPr="00A3128C">
        <w:rPr>
          <w:rFonts w:ascii="Times New Roman" w:eastAsia="標楷體" w:hAnsi="Times New Roman" w:cs="Times New Roman"/>
          <w:color w:val="000000" w:themeColor="text1"/>
        </w:rPr>
        <w:t>學</w:t>
      </w:r>
      <w:r w:rsidR="0057213E" w:rsidRPr="00A3128C">
        <w:rPr>
          <w:rFonts w:ascii="Times New Roman" w:eastAsia="標楷體" w:hAnsi="Times New Roman" w:cs="Times New Roman" w:hint="eastAsia"/>
          <w:color w:val="000000" w:themeColor="text1"/>
        </w:rPr>
        <w:t>學分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學程設置辦法。</w:t>
      </w:r>
    </w:p>
    <w:p w14:paraId="263890F8" w14:textId="77777777" w:rsidR="006C04DA" w:rsidRPr="00D0719D" w:rsidRDefault="006C04DA" w:rsidP="00DD6ADD">
      <w:pPr>
        <w:spacing w:beforeLines="50" w:before="180"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三、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合作系所：</w:t>
      </w:r>
      <w:r w:rsidR="0042387E" w:rsidRPr="00D0719D">
        <w:rPr>
          <w:rFonts w:ascii="Times New Roman" w:eastAsia="標楷體" w:hAnsi="Times New Roman" w:cs="Times New Roman" w:hint="eastAsia"/>
          <w:color w:val="000000" w:themeColor="text1"/>
        </w:rPr>
        <w:t>管理學院、</w:t>
      </w:r>
      <w:r w:rsidR="00C21DB3" w:rsidRPr="00D0719D">
        <w:rPr>
          <w:rFonts w:ascii="Times New Roman" w:eastAsia="標楷體" w:hAnsi="Times New Roman" w:cs="Times New Roman"/>
          <w:color w:val="000000" w:themeColor="text1"/>
        </w:rPr>
        <w:t>經營與管理學系、</w:t>
      </w:r>
      <w:r w:rsidR="00A8524E" w:rsidRPr="00D0719D">
        <w:rPr>
          <w:rFonts w:ascii="Times New Roman" w:eastAsia="標楷體" w:hAnsi="Times New Roman" w:cs="Times New Roman" w:hint="eastAsia"/>
          <w:color w:val="000000" w:themeColor="text1"/>
        </w:rPr>
        <w:t>行政管理學系</w:t>
      </w:r>
      <w:r w:rsidR="0042387E" w:rsidRPr="00D0719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C21DB3" w:rsidRPr="00D0719D">
        <w:rPr>
          <w:rFonts w:ascii="Times New Roman" w:eastAsia="標楷體" w:hAnsi="Times New Roman" w:cs="Times New Roman"/>
          <w:color w:val="000000" w:themeColor="text1"/>
        </w:rPr>
        <w:t>通識教育中心</w:t>
      </w:r>
      <w:r w:rsidR="0042387E" w:rsidRPr="00D0719D">
        <w:rPr>
          <w:rFonts w:ascii="Times New Roman" w:eastAsia="標楷體" w:hAnsi="Times New Roman" w:cs="Times New Roman" w:hint="eastAsia"/>
          <w:color w:val="000000" w:themeColor="text1"/>
        </w:rPr>
        <w:t>等單位</w:t>
      </w:r>
      <w:r w:rsidR="00A828F6" w:rsidRPr="00D0719D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898E246" w14:textId="65703664" w:rsidR="00306DA7" w:rsidRPr="00D0719D" w:rsidRDefault="006C04DA" w:rsidP="00A3128C">
      <w:pPr>
        <w:spacing w:beforeLines="50" w:before="180" w:line="276" w:lineRule="auto"/>
        <w:ind w:left="1699" w:hangingChars="708" w:hanging="169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四、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實施要點：參見『國立</w:t>
      </w:r>
      <w:proofErr w:type="gramStart"/>
      <w:r w:rsidR="00F96FB2" w:rsidRPr="00D0719D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="00306DA7" w:rsidRPr="00D0719D">
        <w:rPr>
          <w:rFonts w:ascii="Times New Roman" w:eastAsia="標楷體" w:hAnsi="Times New Roman" w:cs="Times New Roman"/>
          <w:color w:val="000000" w:themeColor="text1"/>
        </w:rPr>
        <w:t>南大學「</w:t>
      </w:r>
      <w:r w:rsidR="002913AE" w:rsidRPr="00D0719D">
        <w:rPr>
          <w:rFonts w:ascii="Times New Roman" w:eastAsia="標楷體" w:hAnsi="Times New Roman" w:cs="Times New Roman" w:hint="eastAsia"/>
          <w:color w:val="000000" w:themeColor="text1"/>
        </w:rPr>
        <w:t>ESG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永續</w:t>
      </w:r>
      <w:r w:rsidR="002913AE" w:rsidRPr="00D0719D">
        <w:rPr>
          <w:rFonts w:ascii="Times New Roman" w:eastAsia="標楷體" w:hAnsi="Times New Roman" w:cs="Times New Roman" w:hint="eastAsia"/>
          <w:color w:val="000000" w:themeColor="text1"/>
        </w:rPr>
        <w:t>發展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與商業</w:t>
      </w:r>
      <w:r w:rsidR="009B20FA" w:rsidRPr="00D0719D">
        <w:rPr>
          <w:rFonts w:ascii="Times New Roman" w:eastAsia="標楷體" w:hAnsi="Times New Roman" w:cs="Times New Roman" w:hint="eastAsia"/>
          <w:color w:val="000000" w:themeColor="text1"/>
        </w:rPr>
        <w:t>模式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」</w:t>
      </w:r>
      <w:proofErr w:type="gramStart"/>
      <w:r w:rsidR="00306DA7" w:rsidRPr="00D0719D">
        <w:rPr>
          <w:rFonts w:ascii="Times New Roman" w:eastAsia="標楷體" w:hAnsi="Times New Roman" w:cs="Times New Roman"/>
          <w:color w:val="000000" w:themeColor="text1"/>
        </w:rPr>
        <w:t>微學程</w:t>
      </w:r>
      <w:proofErr w:type="gramEnd"/>
      <w:r w:rsidR="00306DA7" w:rsidRPr="00D0719D">
        <w:rPr>
          <w:rFonts w:ascii="Times New Roman" w:eastAsia="標楷體" w:hAnsi="Times New Roman" w:cs="Times New Roman"/>
          <w:color w:val="000000" w:themeColor="text1"/>
        </w:rPr>
        <w:t>設置要點』。</w:t>
      </w:r>
    </w:p>
    <w:p w14:paraId="3C2D5087" w14:textId="22E65983" w:rsidR="00306DA7" w:rsidRPr="00D0719D" w:rsidRDefault="00A3128C" w:rsidP="00DD6ADD">
      <w:pPr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、課程：</w:t>
      </w:r>
    </w:p>
    <w:tbl>
      <w:tblPr>
        <w:tblStyle w:val="a3"/>
        <w:tblW w:w="9657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714"/>
        <w:gridCol w:w="709"/>
        <w:gridCol w:w="2064"/>
        <w:gridCol w:w="2064"/>
      </w:tblGrid>
      <w:tr w:rsidR="00A3128C" w:rsidRPr="00D0719D" w14:paraId="39EC4753" w14:textId="09B902DB" w:rsidTr="002700B3">
        <w:trPr>
          <w:trHeight w:val="3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770E41" w14:textId="77777777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領域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6AAAD5" w14:textId="77777777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287156" w14:textId="77777777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修別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7C90E6C6" w14:textId="77777777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2BDE44E" w14:textId="2B2F1DE5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單位</w:t>
            </w:r>
          </w:p>
        </w:tc>
        <w:tc>
          <w:tcPr>
            <w:tcW w:w="2064" w:type="dxa"/>
          </w:tcPr>
          <w:p w14:paraId="19AF5225" w14:textId="20CE7F57" w:rsidR="00A3128C" w:rsidRPr="00D0719D" w:rsidRDefault="00A3128C" w:rsidP="001047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備註</w:t>
            </w:r>
          </w:p>
        </w:tc>
      </w:tr>
      <w:tr w:rsidR="00EF632C" w:rsidRPr="00D0719D" w14:paraId="45C39855" w14:textId="75EF0CF6" w:rsidTr="002700B3">
        <w:trPr>
          <w:trHeight w:val="32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BCAC87C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商</w:t>
            </w:r>
          </w:p>
          <w:p w14:paraId="5D6B6F8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業</w:t>
            </w:r>
          </w:p>
          <w:p w14:paraId="01579B0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模</w:t>
            </w:r>
          </w:p>
          <w:p w14:paraId="3878FD77" w14:textId="7DA36B48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式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14A08E8E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商業模式與服務創新</w:t>
            </w:r>
          </w:p>
        </w:tc>
        <w:tc>
          <w:tcPr>
            <w:tcW w:w="714" w:type="dxa"/>
            <w:shd w:val="clear" w:color="auto" w:fill="D0CECE" w:themeFill="background2" w:themeFillShade="E6"/>
            <w:vAlign w:val="center"/>
          </w:tcPr>
          <w:p w14:paraId="6E89ACA2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必</w:t>
            </w: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修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2B0B4E5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2064" w:type="dxa"/>
            <w:shd w:val="clear" w:color="auto" w:fill="D0CECE" w:themeFill="background2" w:themeFillShade="E6"/>
            <w:vAlign w:val="center"/>
          </w:tcPr>
          <w:p w14:paraId="061A9B47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經營與管理學系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444382B" w14:textId="77777777" w:rsidR="00EF632C" w:rsidRPr="00FC3BAC" w:rsidRDefault="00EF632C" w:rsidP="00EF632C">
            <w:pPr>
              <w:pStyle w:val="aa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FC3BAC">
              <w:rPr>
                <w:rFonts w:eastAsia="標楷體" w:hint="eastAsia"/>
                <w:color w:val="FF0000"/>
              </w:rPr>
              <w:t>至少修習</w:t>
            </w:r>
          </w:p>
          <w:p w14:paraId="6ED12A0F" w14:textId="682B991E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BAC">
              <w:rPr>
                <w:rFonts w:eastAsia="標楷體" w:hint="eastAsia"/>
                <w:color w:val="FF0000"/>
              </w:rPr>
              <w:t>1</w:t>
            </w:r>
            <w:r w:rsidRPr="00FC3BAC">
              <w:rPr>
                <w:rFonts w:eastAsia="標楷體" w:hint="eastAsia"/>
                <w:color w:val="FF0000"/>
              </w:rPr>
              <w:t>門課程</w:t>
            </w:r>
          </w:p>
        </w:tc>
      </w:tr>
      <w:tr w:rsidR="00EF632C" w:rsidRPr="00D0719D" w14:paraId="7C9623AA" w14:textId="6947627B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BB7CECA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851A63" w14:textId="77777777" w:rsidR="00EF632C" w:rsidRPr="00D0719D" w:rsidRDefault="00EF632C" w:rsidP="00EF632C">
            <w:pPr>
              <w:tabs>
                <w:tab w:val="left" w:pos="2331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創新管理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521D4E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B3544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71DC832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經營與管理學系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7299EB36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2E4EE9D9" w14:textId="15E1715A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6E33A7A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472EC3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產業競爭分析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D9E3E1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7FE16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762A489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經營與管理學系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04C6518E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45986A47" w14:textId="47336F7B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46DE7A6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5C9F87" w14:textId="77777777" w:rsidR="00EF632C" w:rsidRPr="00D0719D" w:rsidRDefault="00EF632C" w:rsidP="00EF632C">
            <w:pPr>
              <w:tabs>
                <w:tab w:val="left" w:pos="2197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創意與創新管理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760B7D1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88220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769EC3B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行政管理學系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B4892AF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2C3AE77A" w14:textId="4A30049D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331ED47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687B36" w14:textId="77777777" w:rsidR="00EF632C" w:rsidRPr="00D0719D" w:rsidRDefault="00EF632C" w:rsidP="00EF632C">
            <w:pPr>
              <w:tabs>
                <w:tab w:val="left" w:pos="2197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文化產業行銷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C4B85D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5B1F18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10F8A56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行政管理學系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2F2DC7F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6A9873E2" w14:textId="0A5DFD4B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ACEEBD0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39891E" w14:textId="06E4309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6090">
              <w:rPr>
                <w:rFonts w:eastAsia="標楷體"/>
                <w:color w:val="FF0000"/>
              </w:rPr>
              <w:t>金融創新</w:t>
            </w:r>
            <w:r w:rsidRPr="00C36090">
              <w:rPr>
                <w:rFonts w:eastAsia="標楷體"/>
                <w:color w:val="FF0000"/>
              </w:rPr>
              <w:t>-</w:t>
            </w:r>
            <w:r w:rsidRPr="00C36090">
              <w:rPr>
                <w:rFonts w:eastAsia="標楷體"/>
                <w:color w:val="FF0000"/>
              </w:rPr>
              <w:t>指數化投</w:t>
            </w:r>
            <w:r w:rsidR="002700B3">
              <w:rPr>
                <w:rFonts w:eastAsia="標楷體" w:hint="eastAsia"/>
                <w:color w:val="FF0000"/>
              </w:rPr>
              <w:t>資</w:t>
            </w:r>
            <w:r w:rsidRPr="00C36090">
              <w:rPr>
                <w:rFonts w:eastAsia="標楷體"/>
                <w:color w:val="FF0000"/>
              </w:rPr>
              <w:t>（</w:t>
            </w:r>
            <w:r w:rsidRPr="00C36090">
              <w:rPr>
                <w:rFonts w:eastAsia="標楷體"/>
                <w:color w:val="FF0000"/>
              </w:rPr>
              <w:t>ETF</w:t>
            </w:r>
            <w:r w:rsidRPr="00C36090">
              <w:rPr>
                <w:rFonts w:eastAsia="標楷體"/>
                <w:color w:val="FF0000"/>
              </w:rPr>
              <w:t>）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D4E15CB" w14:textId="77777777" w:rsidR="00EF632C" w:rsidRPr="00DF44AA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DF44AA">
              <w:rPr>
                <w:rFonts w:ascii="Times New Roman" w:eastAsia="標楷體" w:hAnsi="Times New Roman" w:cs="Times New Roman"/>
                <w:color w:val="FF0000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6FB0B" w14:textId="77777777" w:rsidR="00EF632C" w:rsidRPr="00DF44AA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DF44AA">
              <w:rPr>
                <w:rFonts w:ascii="Times New Roman" w:eastAsia="標楷體" w:hAnsi="Times New Roman" w:cs="Times New Roman"/>
                <w:color w:val="FF0000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11D42CC" w14:textId="77777777" w:rsidR="00EF632C" w:rsidRPr="00DF44AA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DF44AA">
              <w:rPr>
                <w:rFonts w:ascii="Times New Roman" w:eastAsia="標楷體" w:hAnsi="Times New Roman" w:cs="Times New Roman"/>
                <w:color w:val="FF0000"/>
              </w:rPr>
              <w:t>通識教育中心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2CAEB8E" w14:textId="77777777" w:rsidR="00EF632C" w:rsidRPr="00DF44AA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EF632C" w:rsidRPr="00D0719D" w14:paraId="17B752B0" w14:textId="4DBB8119" w:rsidTr="002700B3">
        <w:trPr>
          <w:trHeight w:val="32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CCC70F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ESG</w:t>
            </w: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永</w:t>
            </w:r>
          </w:p>
          <w:p w14:paraId="07422398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續</w:t>
            </w:r>
          </w:p>
          <w:p w14:paraId="5EF9AAB0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發</w:t>
            </w:r>
          </w:p>
          <w:p w14:paraId="75A294E4" w14:textId="0F5C3213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6EF54" w14:textId="2BC1D2D3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組織與社會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885723" w14:textId="32A8CBF8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3A9AA" w14:textId="3E688835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16FC3CC" w14:textId="186699E4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管理學院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6B9E0962" w14:textId="77777777" w:rsidR="00EF632C" w:rsidRPr="00FC3BAC" w:rsidRDefault="00EF632C" w:rsidP="00EF632C">
            <w:pPr>
              <w:pStyle w:val="aa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FC3BAC">
              <w:rPr>
                <w:rFonts w:eastAsia="標楷體" w:hint="eastAsia"/>
                <w:color w:val="FF0000"/>
              </w:rPr>
              <w:t>至少修習</w:t>
            </w:r>
          </w:p>
          <w:p w14:paraId="2D54861B" w14:textId="28DAED9D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BAC">
              <w:rPr>
                <w:rFonts w:eastAsia="標楷體" w:hint="eastAsia"/>
                <w:color w:val="FF0000"/>
              </w:rPr>
              <w:t>1</w:t>
            </w:r>
            <w:r w:rsidRPr="00FC3BAC">
              <w:rPr>
                <w:rFonts w:eastAsia="標楷體" w:hint="eastAsia"/>
                <w:color w:val="FF0000"/>
              </w:rPr>
              <w:t>門課程</w:t>
            </w:r>
          </w:p>
        </w:tc>
      </w:tr>
      <w:tr w:rsidR="00EF632C" w:rsidRPr="00D0719D" w14:paraId="695B42F9" w14:textId="1EA99479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67B5FF4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1D0707" w14:textId="7EBBC3DD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企業倫理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2A38D42" w14:textId="0455FD5C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EDE2A" w14:textId="71E56080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A9D8DF1" w14:textId="1FF8947C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經營與管理學系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6AB1B78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579E598F" w14:textId="3EDB9502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EEBDACA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3561B4" w14:textId="6ECD785C" w:rsidR="00EF632C" w:rsidRPr="00D0719D" w:rsidRDefault="00EF632C" w:rsidP="00EF632C">
            <w:pPr>
              <w:tabs>
                <w:tab w:val="left" w:pos="2197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社會學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FF22D01" w14:textId="2273B8FC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54772" w14:textId="3E810230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9AEF29D" w14:textId="7423E829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行政管理學系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08F04014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3DD7F0F5" w14:textId="397B9528" w:rsidTr="002700B3">
        <w:trPr>
          <w:trHeight w:val="31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F2B0EA8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DE1142" w14:textId="298388B5" w:rsidR="00EF632C" w:rsidRPr="002700B3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700B3">
              <w:rPr>
                <w:rFonts w:ascii="Times New Roman" w:eastAsia="標楷體" w:hAnsi="Times New Roman" w:cs="Times New Roman" w:hint="eastAsia"/>
                <w:color w:val="FF0000"/>
              </w:rPr>
              <w:t>ESG</w:t>
            </w:r>
            <w:r w:rsidRPr="002700B3">
              <w:rPr>
                <w:rFonts w:ascii="Times New Roman" w:eastAsia="標楷體" w:hAnsi="Times New Roman" w:cs="Times New Roman" w:hint="eastAsia"/>
                <w:color w:val="FF0000"/>
              </w:rPr>
              <w:t>與</w:t>
            </w:r>
            <w:r w:rsidRPr="002700B3">
              <w:rPr>
                <w:rFonts w:ascii="Times New Roman" w:eastAsia="標楷體" w:hAnsi="Times New Roman" w:cs="Times New Roman" w:hint="eastAsia"/>
                <w:color w:val="000000" w:themeColor="text1"/>
              </w:rPr>
              <w:t>永續生活設計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48DCBA" w14:textId="5E5DE499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8BDEA" w14:textId="502D3C4E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4453391" w14:textId="07274F89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通識教育中心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515F22D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66A9C8AC" w14:textId="45F88F99" w:rsidTr="002700B3">
        <w:trPr>
          <w:trHeight w:val="3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043B216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13A99E" w14:textId="56C7DF80" w:rsidR="00EF632C" w:rsidRPr="002700B3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700B3">
              <w:rPr>
                <w:rFonts w:ascii="Times New Roman" w:eastAsia="標楷體" w:hAnsi="Times New Roman" w:cs="Times New Roman" w:hint="eastAsia"/>
                <w:color w:val="FF0000"/>
              </w:rPr>
              <w:t>環境與生態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D5EF201" w14:textId="3B8B4D15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7707DF" w14:textId="587A225D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1D5805A" w14:textId="24A14E4D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通識教育中心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6BA9C5F5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632C" w:rsidRPr="00D0719D" w14:paraId="263F16DF" w14:textId="6B1C3EFD" w:rsidTr="002700B3">
        <w:trPr>
          <w:trHeight w:val="30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A844F5F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E59DAA" w14:textId="5CAD003A" w:rsidR="00EF632C" w:rsidRPr="002700B3" w:rsidRDefault="00EF632C" w:rsidP="00EF632C">
            <w:pPr>
              <w:tabs>
                <w:tab w:val="left" w:pos="2551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700B3">
              <w:rPr>
                <w:rFonts w:ascii="Times New Roman" w:eastAsia="標楷體" w:hAnsi="Times New Roman" w:cs="Times New Roman" w:hint="eastAsia"/>
                <w:color w:val="FF0000"/>
              </w:rPr>
              <w:t>能源科技與生活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3DE7EC3" w14:textId="5682DB79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1F047" w14:textId="7DBF32E5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FE66F0C" w14:textId="6EECD618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719D">
              <w:rPr>
                <w:rFonts w:ascii="Times New Roman" w:eastAsia="標楷體" w:hAnsi="Times New Roman" w:cs="Times New Roman"/>
                <w:color w:val="000000" w:themeColor="text1"/>
              </w:rPr>
              <w:t>通識教育中心</w:t>
            </w:r>
          </w:p>
        </w:tc>
        <w:tc>
          <w:tcPr>
            <w:tcW w:w="2064" w:type="dxa"/>
            <w:vMerge/>
            <w:shd w:val="clear" w:color="auto" w:fill="auto"/>
          </w:tcPr>
          <w:p w14:paraId="35A95AD5" w14:textId="77777777" w:rsidR="00EF632C" w:rsidRPr="00D0719D" w:rsidRDefault="00EF632C" w:rsidP="00EF63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79E3D137" w14:textId="77777777" w:rsidR="00770B6E" w:rsidRPr="00D0719D" w:rsidRDefault="00770B6E" w:rsidP="00FB47F7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33DE373F" w14:textId="77777777" w:rsidR="00770B6E" w:rsidRPr="00D0719D" w:rsidRDefault="00770B6E" w:rsidP="00FB47F7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6EFA46EC" w14:textId="7A04BAC5" w:rsidR="009B20FA" w:rsidRDefault="009B20FA" w:rsidP="0076725A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227E2303" w14:textId="32E48742" w:rsidR="00A3128C" w:rsidRDefault="00A3128C" w:rsidP="0076725A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0425BAA8" w14:textId="77777777" w:rsidR="00E07D81" w:rsidRDefault="00E07D81" w:rsidP="0076725A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34A19305" w14:textId="77777777" w:rsidR="00A3128C" w:rsidRPr="00D0719D" w:rsidRDefault="00A3128C" w:rsidP="0076725A">
      <w:pPr>
        <w:rPr>
          <w:rFonts w:ascii="Times New Roman" w:eastAsia="標楷體" w:hAnsi="Times New Roman" w:cs="Times New Roman" w:hint="eastAsia"/>
          <w:color w:val="000000" w:themeColor="text1"/>
          <w:sz w:val="32"/>
        </w:rPr>
      </w:pPr>
    </w:p>
    <w:p w14:paraId="127FC02D" w14:textId="77777777" w:rsidR="001047E1" w:rsidRPr="00D0719D" w:rsidRDefault="001047E1" w:rsidP="0076725A">
      <w:pPr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1A0D2369" w14:textId="52AB6127" w:rsidR="000C1BA6" w:rsidRPr="00D374EA" w:rsidRDefault="000C1BA6" w:rsidP="00BB6098">
      <w:pPr>
        <w:snapToGrid w:val="0"/>
        <w:spacing w:line="240" w:lineRule="atLeast"/>
        <w:jc w:val="center"/>
        <w:rPr>
          <w:rFonts w:eastAsia="標楷體" w:hAnsi="標楷體"/>
          <w:b/>
          <w:bCs/>
          <w:color w:val="000000" w:themeColor="text1"/>
          <w:sz w:val="36"/>
          <w:szCs w:val="36"/>
        </w:rPr>
      </w:pPr>
      <w:r w:rsidRPr="00D374EA">
        <w:rPr>
          <w:rFonts w:eastAsia="標楷體" w:hAnsi="標楷體"/>
          <w:b/>
          <w:color w:val="000000" w:themeColor="text1"/>
          <w:sz w:val="36"/>
          <w:szCs w:val="36"/>
        </w:rPr>
        <w:lastRenderedPageBreak/>
        <w:t>國立</w:t>
      </w:r>
      <w:proofErr w:type="gramStart"/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臺</w:t>
      </w:r>
      <w:proofErr w:type="gramEnd"/>
      <w:r w:rsidRPr="00D374EA">
        <w:rPr>
          <w:rFonts w:eastAsia="標楷體" w:hAnsi="標楷體"/>
          <w:b/>
          <w:bCs/>
          <w:color w:val="000000" w:themeColor="text1"/>
          <w:sz w:val="36"/>
          <w:szCs w:val="36"/>
        </w:rPr>
        <w:t>南大學</w:t>
      </w:r>
      <w:r w:rsidR="00BB6098"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「</w:t>
      </w:r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ESG</w:t>
      </w:r>
      <w:r w:rsidRPr="00D374EA">
        <w:rPr>
          <w:rFonts w:eastAsia="標楷體" w:hAnsi="標楷體"/>
          <w:b/>
          <w:bCs/>
          <w:color w:val="000000" w:themeColor="text1"/>
          <w:sz w:val="36"/>
          <w:szCs w:val="36"/>
        </w:rPr>
        <w:t>永續</w:t>
      </w:r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發展</w:t>
      </w:r>
      <w:r w:rsidRPr="00D374EA">
        <w:rPr>
          <w:rFonts w:eastAsia="標楷體" w:hAnsi="標楷體"/>
          <w:b/>
          <w:bCs/>
          <w:color w:val="000000" w:themeColor="text1"/>
          <w:sz w:val="36"/>
          <w:szCs w:val="36"/>
        </w:rPr>
        <w:t>與商業</w:t>
      </w:r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模式</w:t>
      </w:r>
      <w:r w:rsidR="00BB6098"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」</w:t>
      </w:r>
      <w:proofErr w:type="gramStart"/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微學程</w:t>
      </w:r>
      <w:proofErr w:type="gramEnd"/>
    </w:p>
    <w:p w14:paraId="05143B74" w14:textId="77777777" w:rsidR="000C1BA6" w:rsidRPr="00D374EA" w:rsidRDefault="000C1BA6" w:rsidP="000C1BA6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374EA">
        <w:rPr>
          <w:rFonts w:eastAsia="標楷體" w:hAnsi="標楷體"/>
          <w:b/>
          <w:color w:val="000000" w:themeColor="text1"/>
          <w:sz w:val="36"/>
          <w:szCs w:val="36"/>
        </w:rPr>
        <w:t>修讀申請書</w:t>
      </w:r>
    </w:p>
    <w:p w14:paraId="74398F7A" w14:textId="77777777" w:rsidR="000C1BA6" w:rsidRPr="00D374EA" w:rsidRDefault="000C1BA6" w:rsidP="000C1BA6">
      <w:pPr>
        <w:tabs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ind w:right="-40"/>
        <w:jc w:val="right"/>
        <w:rPr>
          <w:rFonts w:eastAsia="標楷體"/>
          <w:color w:val="000000" w:themeColor="text1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877"/>
        <w:gridCol w:w="3376"/>
        <w:gridCol w:w="1545"/>
        <w:gridCol w:w="3133"/>
      </w:tblGrid>
      <w:tr w:rsidR="00D374EA" w:rsidRPr="00D374EA" w14:paraId="1F5E8FF6" w14:textId="77777777" w:rsidTr="0087450A">
        <w:trPr>
          <w:trHeight w:val="1214"/>
          <w:jc w:val="center"/>
        </w:trPr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5F424051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申請學程</w:t>
            </w:r>
          </w:p>
        </w:tc>
        <w:tc>
          <w:tcPr>
            <w:tcW w:w="8054" w:type="dxa"/>
            <w:gridSpan w:val="3"/>
            <w:tcBorders>
              <w:bottom w:val="single" w:sz="12" w:space="0" w:color="auto"/>
            </w:tcBorders>
            <w:vAlign w:val="center"/>
          </w:tcPr>
          <w:p w14:paraId="0BAA4D27" w14:textId="54CD7C39" w:rsidR="000C1BA6" w:rsidRPr="00D374EA" w:rsidRDefault="00BB6098" w:rsidP="0087450A">
            <w:pPr>
              <w:snapToGrid w:val="0"/>
              <w:spacing w:beforeLines="25" w:before="90" w:line="240" w:lineRule="atLeas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0C1BA6"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ESG</w:t>
            </w:r>
            <w:r w:rsidR="000C1BA6"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永續</w:t>
            </w:r>
            <w:r w:rsidR="000C1BA6"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發展</w:t>
            </w:r>
            <w:r w:rsidR="000C1BA6"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與商業</w:t>
            </w:r>
            <w:r w:rsidR="000C1BA6"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模式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proofErr w:type="gramStart"/>
            <w:r w:rsidR="000C1BA6"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微學程</w:t>
            </w:r>
            <w:proofErr w:type="gramEnd"/>
          </w:p>
        </w:tc>
      </w:tr>
      <w:tr w:rsidR="00D374EA" w:rsidRPr="00D374EA" w14:paraId="12C04481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C58C17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3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9BF8E9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A90971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C0534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D374EA" w:rsidRPr="00D374EA" w14:paraId="41A69198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10CD9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20AB4989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630CB08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E9EFEF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74EA" w:rsidRPr="00D374EA" w14:paraId="3D385FBE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2C521B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7556A02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74A3FC0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7C64EC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74EA" w:rsidRPr="00D374EA" w14:paraId="290AB041" w14:textId="77777777" w:rsidTr="0087450A">
        <w:trPr>
          <w:trHeight w:val="695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DC3BB" w14:textId="77777777" w:rsidR="000C1BA6" w:rsidRPr="00D374EA" w:rsidRDefault="000C1BA6" w:rsidP="0087450A">
            <w:pPr>
              <w:tabs>
                <w:tab w:val="left" w:pos="5247"/>
              </w:tabs>
              <w:snapToGrid w:val="0"/>
              <w:spacing w:line="240" w:lineRule="atLeast"/>
              <w:ind w:leftChars="86" w:left="206" w:right="96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申請人簽名：</w:t>
            </w:r>
          </w:p>
        </w:tc>
      </w:tr>
      <w:tr w:rsidR="00D374EA" w:rsidRPr="00D374EA" w14:paraId="40F17059" w14:textId="77777777" w:rsidTr="0087450A">
        <w:trPr>
          <w:trHeight w:val="2074"/>
          <w:jc w:val="center"/>
        </w:trPr>
        <w:tc>
          <w:tcPr>
            <w:tcW w:w="74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A1886DB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所</w:t>
            </w:r>
          </w:p>
          <w:p w14:paraId="39FA3FD9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屬</w:t>
            </w:r>
          </w:p>
          <w:p w14:paraId="50703BD3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學</w:t>
            </w:r>
          </w:p>
          <w:p w14:paraId="7CB3FF3E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系</w:t>
            </w:r>
          </w:p>
          <w:p w14:paraId="2053D574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簽</w:t>
            </w:r>
          </w:p>
          <w:p w14:paraId="4B307438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核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CE76136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同意申請</w:t>
            </w:r>
          </w:p>
          <w:p w14:paraId="7389186D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□不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同意申請</w:t>
            </w:r>
          </w:p>
          <w:p w14:paraId="6D7AF632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其他</w:t>
            </w:r>
            <w:r w:rsidRPr="00D374EA">
              <w:rPr>
                <w:rFonts w:eastAsia="標楷體"/>
                <w:color w:val="000000" w:themeColor="text1"/>
                <w:sz w:val="28"/>
                <w:szCs w:val="28"/>
              </w:rPr>
              <w:t>_______________________</w:t>
            </w:r>
          </w:p>
          <w:p w14:paraId="2143CBE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 w:firstLineChars="1536" w:firstLine="4305"/>
              <w:jc w:val="both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系主任</w:t>
            </w:r>
            <w:r w:rsidRPr="00D374E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簽章：</w:t>
            </w:r>
          </w:p>
        </w:tc>
      </w:tr>
      <w:tr w:rsidR="00D374EA" w:rsidRPr="00D374EA" w14:paraId="4E49BDB1" w14:textId="77777777" w:rsidTr="0087450A">
        <w:trPr>
          <w:trHeight w:val="1795"/>
          <w:jc w:val="center"/>
        </w:trPr>
        <w:tc>
          <w:tcPr>
            <w:tcW w:w="743" w:type="dxa"/>
            <w:tcBorders>
              <w:right w:val="single" w:sz="2" w:space="0" w:color="auto"/>
            </w:tcBorders>
            <w:vAlign w:val="center"/>
          </w:tcPr>
          <w:p w14:paraId="096FD89B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學</w:t>
            </w:r>
          </w:p>
          <w:p w14:paraId="22D576B8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程</w:t>
            </w:r>
          </w:p>
          <w:p w14:paraId="72384476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設</w:t>
            </w:r>
          </w:p>
          <w:p w14:paraId="73A757FA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置</w:t>
            </w:r>
          </w:p>
          <w:p w14:paraId="75E70E6C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單</w:t>
            </w:r>
          </w:p>
          <w:p w14:paraId="3C21482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931" w:type="dxa"/>
            <w:gridSpan w:val="4"/>
            <w:tcBorders>
              <w:left w:val="single" w:sz="2" w:space="0" w:color="auto"/>
            </w:tcBorders>
            <w:vAlign w:val="center"/>
          </w:tcPr>
          <w:p w14:paraId="63D926C7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申請資格合格，同意申請</w:t>
            </w:r>
          </w:p>
          <w:p w14:paraId="1CB185C0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申請資格不合格，不同意申請</w:t>
            </w:r>
          </w:p>
          <w:p w14:paraId="6164C7FA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其他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_______________________</w:t>
            </w:r>
          </w:p>
          <w:p w14:paraId="7258A89F" w14:textId="4E1BC751" w:rsidR="00043251" w:rsidRPr="00D374EA" w:rsidRDefault="00043251" w:rsidP="00043251">
            <w:pPr>
              <w:ind w:left="425" w:hangingChars="177" w:hanging="425"/>
              <w:jc w:val="both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      (</w:t>
            </w: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管理學院</w:t>
            </w: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0C1BA6" w:rsidRPr="00D374E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院長</w:t>
            </w:r>
            <w:r w:rsidR="000C1BA6"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審核簽章：</w:t>
            </w:r>
          </w:p>
        </w:tc>
      </w:tr>
      <w:tr w:rsidR="000C1BA6" w:rsidRPr="00D374EA" w14:paraId="6FF4119E" w14:textId="77777777" w:rsidTr="0087450A">
        <w:trPr>
          <w:trHeight w:val="3220"/>
          <w:jc w:val="center"/>
        </w:trPr>
        <w:tc>
          <w:tcPr>
            <w:tcW w:w="9674" w:type="dxa"/>
            <w:gridSpan w:val="5"/>
            <w:vAlign w:val="center"/>
          </w:tcPr>
          <w:p w14:paraId="7DFF18B9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D374EA">
              <w:rPr>
                <w:rFonts w:eastAsia="標楷體" w:hAnsi="標楷體"/>
                <w:color w:val="000000" w:themeColor="text1"/>
              </w:rPr>
              <w:t>一、學程申請：學生須於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每學期開學</w:t>
            </w:r>
            <w:r w:rsidRPr="00D374EA">
              <w:rPr>
                <w:rFonts w:eastAsia="標楷體" w:hAnsi="標楷體" w:hint="eastAsia"/>
                <w:color w:val="000000" w:themeColor="text1"/>
                <w:u w:val="single"/>
              </w:rPr>
              <w:t>加退選期間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內提出申請</w:t>
            </w:r>
            <w:r w:rsidRPr="00D374EA">
              <w:rPr>
                <w:rFonts w:eastAsia="標楷體" w:hAnsi="標楷體"/>
                <w:color w:val="000000" w:themeColor="text1"/>
              </w:rPr>
              <w:t>，</w:t>
            </w:r>
            <w:proofErr w:type="gramStart"/>
            <w:r w:rsidRPr="00D374EA">
              <w:rPr>
                <w:rFonts w:eastAsia="標楷體" w:hAnsi="標楷體"/>
                <w:color w:val="000000" w:themeColor="text1"/>
              </w:rPr>
              <w:t>填妥本申請書</w:t>
            </w:r>
            <w:proofErr w:type="gramEnd"/>
            <w:r w:rsidRPr="00D374EA">
              <w:rPr>
                <w:rFonts w:eastAsia="標楷體" w:hAnsi="標楷體" w:hint="eastAsia"/>
                <w:color w:val="000000" w:themeColor="text1"/>
              </w:rPr>
              <w:t>向學程設置單位申請</w:t>
            </w:r>
            <w:r w:rsidRPr="00D374EA">
              <w:rPr>
                <w:rFonts w:eastAsia="標楷體" w:hAnsi="標楷體"/>
                <w:color w:val="000000" w:themeColor="text1"/>
              </w:rPr>
              <w:t>，核定通過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，</w:t>
            </w:r>
            <w:r w:rsidRPr="00D374EA">
              <w:rPr>
                <w:rFonts w:eastAsia="標楷體" w:hAnsi="標楷體"/>
                <w:color w:val="000000" w:themeColor="text1"/>
              </w:rPr>
              <w:t>始得進行學程選課；如未經核定而自行選讀學程相關課程者，不予核發證書。</w:t>
            </w:r>
          </w:p>
          <w:p w14:paraId="3E6460DA" w14:textId="02ADBD18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二</w:t>
            </w:r>
            <w:r w:rsidRPr="00D374EA">
              <w:rPr>
                <w:rFonts w:eastAsia="標楷體" w:hAnsi="標楷體"/>
                <w:color w:val="000000" w:themeColor="text1"/>
              </w:rPr>
              <w:t>、</w:t>
            </w:r>
            <w:proofErr w:type="gramStart"/>
            <w:r w:rsidRPr="00D374EA">
              <w:rPr>
                <w:rFonts w:eastAsia="標楷體" w:hAnsi="標楷體" w:hint="eastAsia"/>
                <w:color w:val="000000" w:themeColor="text1"/>
              </w:rPr>
              <w:t>本微學</w:t>
            </w:r>
            <w:proofErr w:type="gramEnd"/>
            <w:r w:rsidRPr="00D374EA">
              <w:rPr>
                <w:rFonts w:eastAsia="標楷體" w:hAnsi="標楷體" w:hint="eastAsia"/>
                <w:color w:val="000000" w:themeColor="text1"/>
              </w:rPr>
              <w:t>程至少修習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8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學分</w:t>
            </w:r>
            <w:r w:rsidR="00BB6098"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，並需跨「商業模式</w:t>
            </w:r>
            <w:r w:rsidR="00BB6098" w:rsidRPr="00D374EA">
              <w:rPr>
                <w:rFonts w:eastAsia="標楷體" w:hAnsi="標楷體" w:hint="eastAsia"/>
                <w:color w:val="000000" w:themeColor="text1"/>
                <w:szCs w:val="24"/>
              </w:rPr>
              <w:t>」</w:t>
            </w:r>
            <w:r w:rsidR="00BB6098"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與「</w:t>
            </w:r>
            <w:r w:rsidR="00BB6098"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ESG</w:t>
            </w:r>
            <w:r w:rsidR="00BB6098"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永續發展</w:t>
            </w:r>
            <w:r w:rsidR="00BB6098" w:rsidRPr="00D374EA">
              <w:rPr>
                <w:rFonts w:eastAsia="標楷體" w:hAnsi="標楷體" w:hint="eastAsia"/>
                <w:color w:val="000000" w:themeColor="text1"/>
                <w:szCs w:val="24"/>
              </w:rPr>
              <w:t>」</w:t>
            </w:r>
            <w:r w:rsidR="00BB6098"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領域課程，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經審查學分核可後，始得核發證書。</w:t>
            </w:r>
          </w:p>
          <w:p w14:paraId="2BE4578C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三</w:t>
            </w:r>
            <w:r w:rsidRPr="00D374EA">
              <w:rPr>
                <w:rFonts w:eastAsia="標楷體" w:hAnsi="標楷體"/>
                <w:color w:val="000000" w:themeColor="text1"/>
              </w:rPr>
              <w:t>、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修習本學分學程之學生，每學期所修學分上下限，仍依本校學則相關規定辦理，並</w:t>
            </w:r>
            <w:r w:rsidRPr="00D374EA">
              <w:rPr>
                <w:rFonts w:eastAsia="標楷體" w:hint="eastAsia"/>
                <w:color w:val="000000" w:themeColor="text1"/>
              </w:rPr>
              <w:t>不得以修習學分學程為由而申請延長修業年限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71FF7338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四</w:t>
            </w:r>
            <w:r w:rsidRPr="00D374EA">
              <w:rPr>
                <w:rFonts w:eastAsia="標楷體" w:hAnsi="標楷體"/>
                <w:color w:val="000000" w:themeColor="text1"/>
              </w:rPr>
              <w:t>、學生</w:t>
            </w:r>
            <w:proofErr w:type="gramStart"/>
            <w:r w:rsidRPr="00D374EA">
              <w:rPr>
                <w:rFonts w:eastAsia="標楷體" w:hAnsi="標楷體"/>
                <w:color w:val="000000" w:themeColor="text1"/>
              </w:rPr>
              <w:t>修畢學程課程應修</w:t>
            </w:r>
            <w:proofErr w:type="gramEnd"/>
            <w:r w:rsidRPr="00D374EA">
              <w:rPr>
                <w:rFonts w:eastAsia="標楷體" w:hAnsi="標楷體"/>
                <w:color w:val="000000" w:themeColor="text1"/>
              </w:rPr>
              <w:t>科目與學分數者，請填寫「學程證書申請書」，</w:t>
            </w:r>
            <w:proofErr w:type="gramStart"/>
            <w:r w:rsidRPr="00D374EA">
              <w:rPr>
                <w:rFonts w:eastAsia="標楷體" w:hAnsi="標楷體"/>
                <w:color w:val="000000" w:themeColor="text1"/>
              </w:rPr>
              <w:t>併</w:t>
            </w:r>
            <w:proofErr w:type="gramEnd"/>
            <w:r w:rsidRPr="00D374EA">
              <w:rPr>
                <w:rFonts w:eastAsia="標楷體" w:hAnsi="標楷體"/>
                <w:color w:val="000000" w:themeColor="text1"/>
              </w:rPr>
              <w:t>同</w:t>
            </w:r>
            <w:r w:rsidRPr="00D374EA">
              <w:rPr>
                <w:rFonts w:eastAsia="標楷體" w:hAnsi="標楷體"/>
                <w:b/>
                <w:bCs/>
                <w:color w:val="000000" w:themeColor="text1"/>
              </w:rPr>
              <w:t>歷年成績單影本</w:t>
            </w:r>
            <w:r w:rsidRPr="00D374EA">
              <w:rPr>
                <w:rFonts w:eastAsia="標楷體" w:hAnsi="標楷體"/>
                <w:color w:val="000000" w:themeColor="text1"/>
              </w:rPr>
              <w:t>，經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學程設置單位</w:t>
            </w:r>
            <w:r w:rsidRPr="00D374EA">
              <w:rPr>
                <w:rFonts w:eastAsia="標楷體" w:hAnsi="標楷體"/>
                <w:color w:val="000000" w:themeColor="text1"/>
              </w:rPr>
              <w:t>審核並確認後，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由教務處學籍成績組發給</w:t>
            </w:r>
            <w:r w:rsidRPr="00D374EA">
              <w:rPr>
                <w:rFonts w:eastAsia="標楷體" w:hAnsi="標楷體"/>
                <w:color w:val="000000" w:themeColor="text1"/>
              </w:rPr>
              <w:t>學分學程證書。</w:t>
            </w:r>
          </w:p>
        </w:tc>
      </w:tr>
    </w:tbl>
    <w:p w14:paraId="0154D85B" w14:textId="13B2A05E" w:rsidR="000C1BA6" w:rsidRDefault="000C1BA6" w:rsidP="000C1BA6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</w:rPr>
      </w:pPr>
    </w:p>
    <w:p w14:paraId="46BF0100" w14:textId="28964873" w:rsidR="0081710F" w:rsidRDefault="0081710F" w:rsidP="000C1BA6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</w:rPr>
      </w:pPr>
    </w:p>
    <w:p w14:paraId="28662963" w14:textId="77777777" w:rsidR="0081710F" w:rsidRPr="00D374EA" w:rsidRDefault="0081710F" w:rsidP="000C1BA6">
      <w:pPr>
        <w:widowControl/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</w:pPr>
    </w:p>
    <w:p w14:paraId="358058F1" w14:textId="77777777" w:rsidR="000C1BA6" w:rsidRPr="00D374EA" w:rsidRDefault="000C1BA6" w:rsidP="000C1BA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國立</w:t>
      </w:r>
      <w:proofErr w:type="gramStart"/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南大學</w:t>
      </w:r>
    </w:p>
    <w:p w14:paraId="17E0DFEB" w14:textId="6EC4C7FC" w:rsidR="000C1BA6" w:rsidRPr="00D374EA" w:rsidRDefault="000C1BA6" w:rsidP="000C1BA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D374EA">
        <w:rPr>
          <w:rFonts w:eastAsia="標楷體" w:hAnsi="標楷體" w:hint="eastAsia"/>
          <w:b/>
          <w:color w:val="000000" w:themeColor="text1"/>
          <w:sz w:val="28"/>
          <w:szCs w:val="28"/>
        </w:rPr>
        <w:t>ESG</w:t>
      </w:r>
      <w:r w:rsidRPr="00D374EA">
        <w:rPr>
          <w:rFonts w:eastAsia="標楷體" w:hAnsi="標楷體"/>
          <w:b/>
          <w:color w:val="000000" w:themeColor="text1"/>
          <w:sz w:val="28"/>
          <w:szCs w:val="28"/>
        </w:rPr>
        <w:t>永續</w:t>
      </w:r>
      <w:r w:rsidRPr="00D374EA">
        <w:rPr>
          <w:rFonts w:eastAsia="標楷體" w:hAnsi="標楷體" w:hint="eastAsia"/>
          <w:b/>
          <w:color w:val="000000" w:themeColor="text1"/>
          <w:sz w:val="28"/>
          <w:szCs w:val="28"/>
        </w:rPr>
        <w:t>發展</w:t>
      </w:r>
      <w:r w:rsidRPr="00D374EA">
        <w:rPr>
          <w:rFonts w:eastAsia="標楷體" w:hAnsi="標楷體"/>
          <w:b/>
          <w:color w:val="000000" w:themeColor="text1"/>
          <w:sz w:val="28"/>
          <w:szCs w:val="28"/>
        </w:rPr>
        <w:t>與商業</w:t>
      </w:r>
      <w:r w:rsidRPr="00D374EA">
        <w:rPr>
          <w:rFonts w:eastAsia="標楷體" w:hAnsi="標楷體" w:hint="eastAsia"/>
          <w:b/>
          <w:color w:val="000000" w:themeColor="text1"/>
          <w:sz w:val="28"/>
          <w:szCs w:val="28"/>
        </w:rPr>
        <w:t>模式</w:t>
      </w:r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proofErr w:type="gramStart"/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微學程</w:t>
      </w:r>
      <w:proofErr w:type="gramEnd"/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證書申請表</w:t>
      </w:r>
    </w:p>
    <w:p w14:paraId="28FB0BBF" w14:textId="3F1FA6BC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                       </w:t>
      </w:r>
      <w:r w:rsidR="00DA5CB7"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      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申請日期：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年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月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日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41FE5BE7" w14:textId="0D228A3B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56188BA0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申請人姓名：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班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______________________ </w:t>
      </w:r>
    </w:p>
    <w:p w14:paraId="06B169BF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學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號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___________________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連絡電話：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______________________ </w:t>
      </w:r>
    </w:p>
    <w:p w14:paraId="46436913" w14:textId="77777777" w:rsidR="005F1FDC" w:rsidRPr="00D374EA" w:rsidRDefault="005F1FDC" w:rsidP="000C1BA6">
      <w:pPr>
        <w:adjustRightInd w:val="0"/>
        <w:snapToGrid w:val="0"/>
        <w:rPr>
          <w:rFonts w:ascii="新細明體" w:eastAsia="新細明體" w:hAnsi="新細明體" w:cs="新細明體"/>
          <w:color w:val="000000" w:themeColor="text1"/>
        </w:rPr>
      </w:pPr>
    </w:p>
    <w:p w14:paraId="5F327816" w14:textId="35E8FD1F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新細明體" w:eastAsia="新細明體" w:hAnsi="新細明體" w:cs="新細明體" w:hint="eastAsia"/>
          <w:color w:val="000000" w:themeColor="text1"/>
        </w:rPr>
        <w:t>◎</w:t>
      </w:r>
      <w:r w:rsidRPr="00D374EA">
        <w:rPr>
          <w:rFonts w:ascii="Times New Roman" w:eastAsia="標楷體" w:hAnsi="Times New Roman" w:cs="Times New Roman"/>
          <w:color w:val="000000" w:themeColor="text1"/>
        </w:rPr>
        <w:t>請填寫申請人修課資料，如下表，未修習之課程則不需填寫。</w:t>
      </w:r>
    </w:p>
    <w:tbl>
      <w:tblPr>
        <w:tblStyle w:val="a3"/>
        <w:tblW w:w="9051" w:type="dxa"/>
        <w:tblInd w:w="-5" w:type="dxa"/>
        <w:tblLook w:val="04A0" w:firstRow="1" w:lastRow="0" w:firstColumn="1" w:lastColumn="0" w:noHBand="0" w:noVBand="1"/>
      </w:tblPr>
      <w:tblGrid>
        <w:gridCol w:w="2541"/>
        <w:gridCol w:w="635"/>
        <w:gridCol w:w="2496"/>
        <w:gridCol w:w="1856"/>
        <w:gridCol w:w="1523"/>
      </w:tblGrid>
      <w:tr w:rsidR="00D374EA" w:rsidRPr="00D374EA" w14:paraId="4C338D4A" w14:textId="77777777" w:rsidTr="000C1BA6">
        <w:trPr>
          <w:trHeight w:val="247"/>
        </w:trPr>
        <w:tc>
          <w:tcPr>
            <w:tcW w:w="2541" w:type="dxa"/>
          </w:tcPr>
          <w:p w14:paraId="2E35CA92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</w:tc>
        <w:tc>
          <w:tcPr>
            <w:tcW w:w="635" w:type="dxa"/>
          </w:tcPr>
          <w:p w14:paraId="60A91010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</w:t>
            </w:r>
          </w:p>
        </w:tc>
        <w:tc>
          <w:tcPr>
            <w:tcW w:w="2496" w:type="dxa"/>
          </w:tcPr>
          <w:p w14:paraId="50DA2B86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支援單位</w:t>
            </w:r>
          </w:p>
        </w:tc>
        <w:tc>
          <w:tcPr>
            <w:tcW w:w="1856" w:type="dxa"/>
          </w:tcPr>
          <w:p w14:paraId="5CC49B3B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開課學期</w:t>
            </w:r>
          </w:p>
        </w:tc>
        <w:tc>
          <w:tcPr>
            <w:tcW w:w="1523" w:type="dxa"/>
          </w:tcPr>
          <w:p w14:paraId="7D840151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成績</w:t>
            </w:r>
          </w:p>
        </w:tc>
      </w:tr>
      <w:tr w:rsidR="00D374EA" w:rsidRPr="00D374EA" w14:paraId="5C4DE28D" w14:textId="77777777" w:rsidTr="000C1BA6">
        <w:trPr>
          <w:trHeight w:val="365"/>
        </w:trPr>
        <w:tc>
          <w:tcPr>
            <w:tcW w:w="2541" w:type="dxa"/>
          </w:tcPr>
          <w:p w14:paraId="70C03C4D" w14:textId="756B1B89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9D64FCF" w14:textId="3E5C490C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4DC07929" w14:textId="0E391160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6BF5063D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1FD4507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7DD405D2" w14:textId="77777777" w:rsidTr="000C1BA6">
        <w:trPr>
          <w:trHeight w:val="366"/>
        </w:trPr>
        <w:tc>
          <w:tcPr>
            <w:tcW w:w="2541" w:type="dxa"/>
          </w:tcPr>
          <w:p w14:paraId="32F9203A" w14:textId="28C3511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A562538" w14:textId="586EABD8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75DE8824" w14:textId="290C503B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519D31F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AC54AD0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6FFB2A49" w14:textId="77777777" w:rsidTr="000C1BA6">
        <w:trPr>
          <w:trHeight w:val="365"/>
        </w:trPr>
        <w:tc>
          <w:tcPr>
            <w:tcW w:w="2541" w:type="dxa"/>
          </w:tcPr>
          <w:p w14:paraId="49F037A8" w14:textId="5692A750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F94174D" w14:textId="7CC617F9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0F4EB4B3" w14:textId="680AAE1A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976F4B1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39616F2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1EE42C0F" w14:textId="77777777" w:rsidTr="000C1BA6">
        <w:trPr>
          <w:trHeight w:val="366"/>
        </w:trPr>
        <w:tc>
          <w:tcPr>
            <w:tcW w:w="2541" w:type="dxa"/>
          </w:tcPr>
          <w:p w14:paraId="119233B3" w14:textId="346DDC08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0D61333" w14:textId="7BDEFBC6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1FAB55B5" w14:textId="53298BA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0B03D3D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CE31688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48391A31" w14:textId="77777777" w:rsidTr="000C1BA6">
        <w:trPr>
          <w:trHeight w:val="370"/>
        </w:trPr>
        <w:tc>
          <w:tcPr>
            <w:tcW w:w="2541" w:type="dxa"/>
          </w:tcPr>
          <w:p w14:paraId="148B3ADC" w14:textId="403F4E0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C5DC99D" w14:textId="6F022481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750C4EA5" w14:textId="0F37E969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431FC23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CA2AFA5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35F0A9FF" w14:textId="77777777" w:rsidTr="000C1BA6">
        <w:trPr>
          <w:trHeight w:val="370"/>
        </w:trPr>
        <w:tc>
          <w:tcPr>
            <w:tcW w:w="2541" w:type="dxa"/>
          </w:tcPr>
          <w:p w14:paraId="1E0E461C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4A47418" w14:textId="77777777" w:rsidR="00DA7FB0" w:rsidRPr="00D374EA" w:rsidRDefault="00DA7FB0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540680FA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188EE2DF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CA235A4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087817BC" w14:textId="77777777" w:rsidTr="000C1BA6">
        <w:trPr>
          <w:trHeight w:val="370"/>
        </w:trPr>
        <w:tc>
          <w:tcPr>
            <w:tcW w:w="2541" w:type="dxa"/>
          </w:tcPr>
          <w:p w14:paraId="6CB6782C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F2D1656" w14:textId="77777777" w:rsidR="00DA7FB0" w:rsidRPr="00D374EA" w:rsidRDefault="00DA7FB0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6FBEBFE0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03D3DE07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1F96A83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134E98BC" w14:textId="77777777" w:rsidTr="000C1BA6">
        <w:trPr>
          <w:trHeight w:val="370"/>
        </w:trPr>
        <w:tc>
          <w:tcPr>
            <w:tcW w:w="2541" w:type="dxa"/>
          </w:tcPr>
          <w:p w14:paraId="51AEAE0E" w14:textId="3C724B8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5582A46" w14:textId="4F99056F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390A19FD" w14:textId="57A0D1AF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393D3E1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93437D3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2811C7C8" w14:textId="77777777" w:rsidTr="000C1BA6">
        <w:trPr>
          <w:trHeight w:val="370"/>
        </w:trPr>
        <w:tc>
          <w:tcPr>
            <w:tcW w:w="2541" w:type="dxa"/>
          </w:tcPr>
          <w:p w14:paraId="49461A2C" w14:textId="19C0A8F6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166D477" w14:textId="18D40B42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00F1A1D7" w14:textId="07C7D8C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0DA68F5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5F94D27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7FA896E6" w14:textId="77777777" w:rsidTr="000C1BA6">
        <w:trPr>
          <w:trHeight w:val="370"/>
        </w:trPr>
        <w:tc>
          <w:tcPr>
            <w:tcW w:w="2541" w:type="dxa"/>
          </w:tcPr>
          <w:p w14:paraId="4D2A0BBD" w14:textId="6CB82DF2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61112175" w14:textId="279A7CF3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693D7080" w14:textId="0F1EB1DF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511C706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60D19EE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09F436FF" w14:textId="77777777" w:rsidTr="000C1BA6">
        <w:trPr>
          <w:trHeight w:val="370"/>
        </w:trPr>
        <w:tc>
          <w:tcPr>
            <w:tcW w:w="2541" w:type="dxa"/>
          </w:tcPr>
          <w:p w14:paraId="01B1F4C9" w14:textId="052F1F8B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30886FB" w14:textId="34A6FC70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192F1B5D" w14:textId="70C79B8A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3F39708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99F28FD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3DCCED1A" w14:textId="77777777" w:rsidTr="000C1BA6">
        <w:trPr>
          <w:trHeight w:val="370"/>
        </w:trPr>
        <w:tc>
          <w:tcPr>
            <w:tcW w:w="2541" w:type="dxa"/>
          </w:tcPr>
          <w:p w14:paraId="78EE9A3E" w14:textId="6618F3C2" w:rsidR="000C1BA6" w:rsidRPr="00D374EA" w:rsidRDefault="000C1BA6" w:rsidP="0087450A">
            <w:pPr>
              <w:pStyle w:val="aa"/>
              <w:ind w:leftChars="0" w:left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74A032E8" w14:textId="6FF005BC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40CDEE2F" w14:textId="7BD9DC9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37375D50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203908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9B0D8A8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新細明體" w:eastAsia="新細明體" w:hAnsi="新細明體" w:cs="新細明體" w:hint="eastAsia"/>
          <w:color w:val="000000" w:themeColor="text1"/>
        </w:rPr>
        <w:t>※</w:t>
      </w:r>
      <w:r w:rsidRPr="00D374EA">
        <w:rPr>
          <w:rFonts w:ascii="Times New Roman" w:eastAsia="標楷體" w:hAnsi="Times New Roman" w:cs="Times New Roman"/>
          <w:color w:val="000000" w:themeColor="text1"/>
        </w:rPr>
        <w:t>說明：</w:t>
      </w:r>
    </w:p>
    <w:p w14:paraId="005021EA" w14:textId="514992ED" w:rsidR="005F1FDC" w:rsidRPr="00D374EA" w:rsidRDefault="00297A77" w:rsidP="000C1BA6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="005F1FDC" w:rsidRPr="00D374EA">
        <w:rPr>
          <w:rFonts w:ascii="Times New Roman" w:eastAsia="標楷體" w:hAnsi="Times New Roman" w:cs="Times New Roman"/>
          <w:color w:val="000000" w:themeColor="text1"/>
        </w:rPr>
        <w:t>本校學生。</w:t>
      </w:r>
    </w:p>
    <w:p w14:paraId="0D34610E" w14:textId="555C444F" w:rsidR="00297A77" w:rsidRPr="00D374EA" w:rsidRDefault="000C1BA6" w:rsidP="00297A77">
      <w:pPr>
        <w:pStyle w:val="aa"/>
        <w:numPr>
          <w:ilvl w:val="0"/>
          <w:numId w:val="2"/>
        </w:numPr>
        <w:adjustRightInd w:val="0"/>
        <w:snapToGrid w:val="0"/>
        <w:ind w:leftChars="0" w:rightChars="106" w:right="254"/>
        <w:jc w:val="both"/>
        <w:rPr>
          <w:rFonts w:eastAsia="標楷體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學生修習本學程需要經過申請</w:t>
      </w:r>
      <w:r w:rsidR="00297A77" w:rsidRPr="00D374E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D374EA">
        <w:rPr>
          <w:rFonts w:ascii="Times New Roman" w:eastAsia="標楷體" w:hAnsi="Times New Roman" w:cs="Times New Roman"/>
          <w:color w:val="000000" w:themeColor="text1"/>
        </w:rPr>
        <w:t>至少修習</w:t>
      </w:r>
      <w:r w:rsidRPr="00D374EA">
        <w:rPr>
          <w:rFonts w:ascii="Times New Roman" w:eastAsia="標楷體" w:hAnsi="Times New Roman" w:cs="Times New Roman"/>
          <w:color w:val="000000" w:themeColor="text1"/>
        </w:rPr>
        <w:t>8</w:t>
      </w:r>
      <w:r w:rsidRPr="00D374EA">
        <w:rPr>
          <w:rFonts w:ascii="Times New Roman" w:eastAsia="標楷體" w:hAnsi="Times New Roman" w:cs="Times New Roman"/>
          <w:color w:val="000000" w:themeColor="text1"/>
        </w:rPr>
        <w:t>學分，</w:t>
      </w:r>
      <w:r w:rsidR="005F1FDC" w:rsidRPr="00D374EA">
        <w:rPr>
          <w:rFonts w:ascii="Times New Roman" w:eastAsia="標楷體" w:hAnsi="Times New Roman" w:cs="Times New Roman" w:hint="eastAsia"/>
          <w:color w:val="000000" w:themeColor="text1"/>
        </w:rPr>
        <w:t>並需跨「商業模式</w:t>
      </w:r>
      <w:r w:rsidR="005F1FDC" w:rsidRPr="00D374EA">
        <w:rPr>
          <w:rFonts w:eastAsia="標楷體" w:hAnsi="標楷體" w:hint="eastAsia"/>
          <w:color w:val="000000" w:themeColor="text1"/>
          <w:szCs w:val="24"/>
        </w:rPr>
        <w:t>」</w:t>
      </w:r>
      <w:r w:rsidR="005F1FDC" w:rsidRPr="00D374EA">
        <w:rPr>
          <w:rFonts w:ascii="Times New Roman" w:eastAsia="標楷體" w:hAnsi="Times New Roman" w:cs="Times New Roman" w:hint="eastAsia"/>
          <w:color w:val="000000" w:themeColor="text1"/>
        </w:rPr>
        <w:t>與「</w:t>
      </w:r>
      <w:r w:rsidR="005F1FDC" w:rsidRPr="00D374EA">
        <w:rPr>
          <w:rFonts w:ascii="Times New Roman" w:eastAsia="標楷體" w:hAnsi="Times New Roman" w:cs="Times New Roman" w:hint="eastAsia"/>
          <w:color w:val="000000" w:themeColor="text1"/>
        </w:rPr>
        <w:t>ESG</w:t>
      </w:r>
      <w:r w:rsidR="005F1FDC" w:rsidRPr="00D374EA">
        <w:rPr>
          <w:rFonts w:ascii="Times New Roman" w:eastAsia="標楷體" w:hAnsi="Times New Roman" w:cs="Times New Roman" w:hint="eastAsia"/>
          <w:color w:val="000000" w:themeColor="text1"/>
        </w:rPr>
        <w:t>永續發展</w:t>
      </w:r>
      <w:r w:rsidR="005F1FDC" w:rsidRPr="00D374EA">
        <w:rPr>
          <w:rFonts w:eastAsia="標楷體" w:hAnsi="標楷體" w:hint="eastAsia"/>
          <w:color w:val="000000" w:themeColor="text1"/>
          <w:szCs w:val="24"/>
        </w:rPr>
        <w:t>」</w:t>
      </w:r>
      <w:r w:rsidR="005F1FDC" w:rsidRPr="00D374EA">
        <w:rPr>
          <w:rFonts w:ascii="Times New Roman" w:eastAsia="標楷體" w:hAnsi="Times New Roman" w:cs="Times New Roman" w:hint="eastAsia"/>
          <w:color w:val="000000" w:themeColor="text1"/>
        </w:rPr>
        <w:t>領域課程</w:t>
      </w:r>
      <w:r w:rsidR="00297A77" w:rsidRPr="00D374EA">
        <w:rPr>
          <w:rFonts w:eastAsia="標楷體" w:hAnsi="標楷體" w:hint="eastAsia"/>
          <w:color w:val="000000" w:themeColor="text1"/>
        </w:rPr>
        <w:t>。</w:t>
      </w:r>
    </w:p>
    <w:p w14:paraId="2045EDEA" w14:textId="011DB348" w:rsidR="000C1BA6" w:rsidRPr="00D374EA" w:rsidRDefault="000C1BA6" w:rsidP="000C1BA6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經核准修讀學分學程之學生，於修畢學程規定之科目與學分者，得向學程設置單位申請核發學程學分證明，經學程設置單位審核無誤後，由教務處發給學程學分證明書。</w:t>
      </w:r>
    </w:p>
    <w:p w14:paraId="5CD36B52" w14:textId="4633597F" w:rsidR="000C1BA6" w:rsidRPr="00D374EA" w:rsidRDefault="000C1BA6" w:rsidP="00297A77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檢附文件：本申請表</w:t>
      </w:r>
      <w:r w:rsidR="00297A77" w:rsidRPr="00D374E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歷年成績單</w:t>
      </w:r>
      <w:r w:rsidR="00DA7FB0" w:rsidRPr="00D374EA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影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本</w:t>
      </w:r>
      <w:r w:rsidRPr="00D374EA">
        <w:rPr>
          <w:rFonts w:ascii="Times New Roman" w:eastAsia="標楷體" w:hAnsi="Times New Roman" w:cs="Times New Roman"/>
          <w:color w:val="000000" w:themeColor="text1"/>
        </w:rPr>
        <w:t>。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3F6A75E" w14:textId="77777777" w:rsidR="00297A77" w:rsidRPr="00D374EA" w:rsidRDefault="00297A77" w:rsidP="000C1BA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348D2D13" w14:textId="77777777" w:rsidR="000250A0" w:rsidRPr="00D374EA" w:rsidRDefault="000C1BA6" w:rsidP="000C1BA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申請人簽名：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35C90F84" w14:textId="34458F7E" w:rsidR="000C1BA6" w:rsidRPr="00D374EA" w:rsidRDefault="000C1BA6" w:rsidP="0004325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開設單位承辦人：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="000250A0" w:rsidRPr="00D374EA">
        <w:rPr>
          <w:rFonts w:ascii="Times New Roman" w:eastAsia="標楷體" w:hAnsi="Times New Roman" w:cs="Times New Roman"/>
          <w:color w:val="000000" w:themeColor="text1"/>
        </w:rPr>
        <w:t xml:space="preserve">      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開設單位主管：</w:t>
      </w:r>
    </w:p>
    <w:p w14:paraId="47CCC8B0" w14:textId="6B9E918A" w:rsidR="008B3F86" w:rsidRPr="00D374EA" w:rsidRDefault="00043251" w:rsidP="00043251">
      <w:pPr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sectPr w:rsidR="008B3F86" w:rsidRPr="00D374EA" w:rsidSect="008171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3752" w14:textId="77777777" w:rsidR="00124E5E" w:rsidRDefault="00124E5E" w:rsidP="00780262">
      <w:r>
        <w:separator/>
      </w:r>
    </w:p>
  </w:endnote>
  <w:endnote w:type="continuationSeparator" w:id="0">
    <w:p w14:paraId="515B3BC8" w14:textId="77777777" w:rsidR="00124E5E" w:rsidRDefault="00124E5E" w:rsidP="0078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7380" w14:textId="77777777" w:rsidR="00124E5E" w:rsidRDefault="00124E5E" w:rsidP="00780262">
      <w:r>
        <w:separator/>
      </w:r>
    </w:p>
  </w:footnote>
  <w:footnote w:type="continuationSeparator" w:id="0">
    <w:p w14:paraId="502D529E" w14:textId="77777777" w:rsidR="00124E5E" w:rsidRDefault="00124E5E" w:rsidP="0078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22BAE"/>
    <w:multiLevelType w:val="hybridMultilevel"/>
    <w:tmpl w:val="18469364"/>
    <w:lvl w:ilvl="0" w:tplc="BD8AD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DA"/>
    <w:rsid w:val="000134F1"/>
    <w:rsid w:val="000250A0"/>
    <w:rsid w:val="00043251"/>
    <w:rsid w:val="00045800"/>
    <w:rsid w:val="00061D53"/>
    <w:rsid w:val="00063920"/>
    <w:rsid w:val="000A13D6"/>
    <w:rsid w:val="000C1BA6"/>
    <w:rsid w:val="000E1064"/>
    <w:rsid w:val="001047E1"/>
    <w:rsid w:val="0012367B"/>
    <w:rsid w:val="00124E5E"/>
    <w:rsid w:val="001A2899"/>
    <w:rsid w:val="001F000F"/>
    <w:rsid w:val="001F413F"/>
    <w:rsid w:val="00204EA6"/>
    <w:rsid w:val="00211B98"/>
    <w:rsid w:val="002136AE"/>
    <w:rsid w:val="00231B77"/>
    <w:rsid w:val="002600CB"/>
    <w:rsid w:val="00260F7F"/>
    <w:rsid w:val="00261DE1"/>
    <w:rsid w:val="00262285"/>
    <w:rsid w:val="002700B3"/>
    <w:rsid w:val="002913AE"/>
    <w:rsid w:val="00297A77"/>
    <w:rsid w:val="002A684A"/>
    <w:rsid w:val="002C7060"/>
    <w:rsid w:val="00306DA7"/>
    <w:rsid w:val="00316415"/>
    <w:rsid w:val="003764A7"/>
    <w:rsid w:val="003C7F17"/>
    <w:rsid w:val="003D0785"/>
    <w:rsid w:val="003D0978"/>
    <w:rsid w:val="0040277A"/>
    <w:rsid w:val="0042387E"/>
    <w:rsid w:val="00444880"/>
    <w:rsid w:val="0044786D"/>
    <w:rsid w:val="0049656F"/>
    <w:rsid w:val="00527D2F"/>
    <w:rsid w:val="005471CB"/>
    <w:rsid w:val="00560A91"/>
    <w:rsid w:val="00565088"/>
    <w:rsid w:val="0057213E"/>
    <w:rsid w:val="0057591F"/>
    <w:rsid w:val="005A6986"/>
    <w:rsid w:val="005B515B"/>
    <w:rsid w:val="005F1FDC"/>
    <w:rsid w:val="0060403E"/>
    <w:rsid w:val="00611ADF"/>
    <w:rsid w:val="00613736"/>
    <w:rsid w:val="0062379D"/>
    <w:rsid w:val="00637745"/>
    <w:rsid w:val="00661E98"/>
    <w:rsid w:val="0068412B"/>
    <w:rsid w:val="00686C1C"/>
    <w:rsid w:val="00687107"/>
    <w:rsid w:val="006C04DA"/>
    <w:rsid w:val="006F5FF2"/>
    <w:rsid w:val="00716137"/>
    <w:rsid w:val="0076725A"/>
    <w:rsid w:val="00770B6E"/>
    <w:rsid w:val="00780262"/>
    <w:rsid w:val="007923F8"/>
    <w:rsid w:val="007D5067"/>
    <w:rsid w:val="007F4A88"/>
    <w:rsid w:val="00800570"/>
    <w:rsid w:val="0081710F"/>
    <w:rsid w:val="008262B3"/>
    <w:rsid w:val="008619EE"/>
    <w:rsid w:val="00890711"/>
    <w:rsid w:val="00894AB3"/>
    <w:rsid w:val="008A2E99"/>
    <w:rsid w:val="008B3F86"/>
    <w:rsid w:val="008B7717"/>
    <w:rsid w:val="008E7141"/>
    <w:rsid w:val="008F76F0"/>
    <w:rsid w:val="0093154B"/>
    <w:rsid w:val="00933E59"/>
    <w:rsid w:val="0094018D"/>
    <w:rsid w:val="00966C4D"/>
    <w:rsid w:val="00970EBB"/>
    <w:rsid w:val="00976E8E"/>
    <w:rsid w:val="009949C6"/>
    <w:rsid w:val="009B20FA"/>
    <w:rsid w:val="009F327D"/>
    <w:rsid w:val="009F621E"/>
    <w:rsid w:val="00A3128C"/>
    <w:rsid w:val="00A40324"/>
    <w:rsid w:val="00A72195"/>
    <w:rsid w:val="00A8222B"/>
    <w:rsid w:val="00A828F6"/>
    <w:rsid w:val="00A8524E"/>
    <w:rsid w:val="00B07C55"/>
    <w:rsid w:val="00B56A7D"/>
    <w:rsid w:val="00B66B9F"/>
    <w:rsid w:val="00B74CED"/>
    <w:rsid w:val="00B84514"/>
    <w:rsid w:val="00B84A6D"/>
    <w:rsid w:val="00BA2AAF"/>
    <w:rsid w:val="00BA2DF3"/>
    <w:rsid w:val="00BB6098"/>
    <w:rsid w:val="00BC5AD4"/>
    <w:rsid w:val="00C02738"/>
    <w:rsid w:val="00C21DB3"/>
    <w:rsid w:val="00C827ED"/>
    <w:rsid w:val="00CA5C98"/>
    <w:rsid w:val="00D0719D"/>
    <w:rsid w:val="00D20D24"/>
    <w:rsid w:val="00D374EA"/>
    <w:rsid w:val="00D5325A"/>
    <w:rsid w:val="00DA5CB7"/>
    <w:rsid w:val="00DA7FB0"/>
    <w:rsid w:val="00DB06D6"/>
    <w:rsid w:val="00DC53B4"/>
    <w:rsid w:val="00DD6ADD"/>
    <w:rsid w:val="00DF44AA"/>
    <w:rsid w:val="00E07D81"/>
    <w:rsid w:val="00E14218"/>
    <w:rsid w:val="00E35290"/>
    <w:rsid w:val="00E353A6"/>
    <w:rsid w:val="00E45E34"/>
    <w:rsid w:val="00E51F51"/>
    <w:rsid w:val="00E948EA"/>
    <w:rsid w:val="00EF632C"/>
    <w:rsid w:val="00F11C8D"/>
    <w:rsid w:val="00F17A19"/>
    <w:rsid w:val="00F30025"/>
    <w:rsid w:val="00F55F27"/>
    <w:rsid w:val="00F8623A"/>
    <w:rsid w:val="00F96FB2"/>
    <w:rsid w:val="00FA222F"/>
    <w:rsid w:val="00FA532C"/>
    <w:rsid w:val="00FB47F7"/>
    <w:rsid w:val="00FD0008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71371"/>
  <w15:chartTrackingRefBased/>
  <w15:docId w15:val="{213DB8E1-EBB2-449C-ADB2-CF66E6B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262"/>
    <w:rPr>
      <w:sz w:val="20"/>
      <w:szCs w:val="20"/>
    </w:rPr>
  </w:style>
  <w:style w:type="character" w:styleId="a8">
    <w:name w:val="Hyperlink"/>
    <w:basedOn w:val="a0"/>
    <w:uiPriority w:val="99"/>
    <w:unhideWhenUsed/>
    <w:rsid w:val="001A289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2899"/>
    <w:rPr>
      <w:color w:val="605E5C"/>
      <w:shd w:val="clear" w:color="auto" w:fill="E1DFDD"/>
    </w:rPr>
  </w:style>
  <w:style w:type="paragraph" w:styleId="aa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b"/>
    <w:uiPriority w:val="34"/>
    <w:qFormat/>
    <w:rsid w:val="001A2899"/>
    <w:pPr>
      <w:ind w:leftChars="200" w:left="480"/>
    </w:pPr>
  </w:style>
  <w:style w:type="paragraph" w:customStyle="1" w:styleId="Default">
    <w:name w:val="Default"/>
    <w:rsid w:val="00211B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b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a"/>
    <w:uiPriority w:val="1"/>
    <w:locked/>
    <w:rsid w:val="00EF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2025-07-02T02:23:00Z</cp:lastPrinted>
  <dcterms:created xsi:type="dcterms:W3CDTF">2025-12-26T02:44:00Z</dcterms:created>
  <dcterms:modified xsi:type="dcterms:W3CDTF">2026-02-25T02:58:00Z</dcterms:modified>
</cp:coreProperties>
</file>